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51" w:rsidRDefault="0076297D">
      <w:r>
        <w:rPr>
          <w:noProof/>
        </w:rPr>
        <mc:AlternateContent>
          <mc:Choice Requires="wps">
            <w:drawing>
              <wp:anchor distT="0" distB="0" distL="114300" distR="114300" simplePos="0" relativeHeight="251664384" behindDoc="0" locked="0" layoutInCell="1" allowOverlap="1">
                <wp:simplePos x="0" y="0"/>
                <wp:positionH relativeFrom="column">
                  <wp:posOffset>4146550</wp:posOffset>
                </wp:positionH>
                <wp:positionV relativeFrom="paragraph">
                  <wp:posOffset>-343535</wp:posOffset>
                </wp:positionV>
                <wp:extent cx="2373630" cy="821690"/>
                <wp:effectExtent l="0"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4D8" w:rsidRPr="00772652" w:rsidRDefault="00391C1D" w:rsidP="001A2673">
                            <w:pPr>
                              <w:spacing w:after="0" w:line="240" w:lineRule="auto"/>
                              <w:jc w:val="right"/>
                              <w:rPr>
                                <w:rFonts w:ascii="Times New Roman" w:hAnsi="Times New Roman" w:cs="Times New Roman"/>
                                <w:color w:val="176F21"/>
                                <w:sz w:val="20"/>
                                <w:szCs w:val="20"/>
                              </w:rPr>
                            </w:pPr>
                            <w:r>
                              <w:rPr>
                                <w:rFonts w:ascii="Times New Roman" w:hAnsi="Times New Roman" w:cs="Times New Roman"/>
                                <w:color w:val="176F21"/>
                                <w:sz w:val="20"/>
                                <w:szCs w:val="20"/>
                              </w:rPr>
                              <w:t>Dr. James E. McCoy</w:t>
                            </w:r>
                            <w:r w:rsidR="004974D8" w:rsidRPr="00772652">
                              <w:rPr>
                                <w:rFonts w:ascii="Times New Roman" w:hAnsi="Times New Roman" w:cs="Times New Roman"/>
                                <w:color w:val="176F21"/>
                                <w:sz w:val="20"/>
                                <w:szCs w:val="20"/>
                              </w:rPr>
                              <w:br/>
                            </w:r>
                            <w:r w:rsidR="009134A4">
                              <w:rPr>
                                <w:rFonts w:ascii="Times New Roman" w:hAnsi="Times New Roman" w:cs="Times New Roman"/>
                                <w:color w:val="176F21"/>
                                <w:sz w:val="20"/>
                                <w:szCs w:val="20"/>
                              </w:rPr>
                              <w:t xml:space="preserve"> </w:t>
                            </w:r>
                            <w:r w:rsidR="00546310">
                              <w:rPr>
                                <w:rFonts w:ascii="Times New Roman" w:hAnsi="Times New Roman" w:cs="Times New Roman"/>
                                <w:color w:val="176F21"/>
                                <w:sz w:val="20"/>
                                <w:szCs w:val="20"/>
                              </w:rPr>
                              <w:t xml:space="preserve"> </w:t>
                            </w:r>
                            <w:r w:rsidR="004974D8" w:rsidRPr="00772652">
                              <w:rPr>
                                <w:rFonts w:ascii="Times New Roman" w:hAnsi="Times New Roman" w:cs="Times New Roman"/>
                                <w:color w:val="176F21"/>
                                <w:sz w:val="20"/>
                                <w:szCs w:val="20"/>
                              </w:rPr>
                              <w:t>Superintendent</w:t>
                            </w:r>
                            <w:r w:rsidR="004974D8" w:rsidRPr="00772652">
                              <w:rPr>
                                <w:rFonts w:ascii="Times New Roman" w:hAnsi="Times New Roman" w:cs="Times New Roman"/>
                                <w:color w:val="176F21"/>
                                <w:sz w:val="20"/>
                                <w:szCs w:val="20"/>
                              </w:rPr>
                              <w:br/>
                              <w:t>334-705-6000</w:t>
                            </w:r>
                            <w:r w:rsidR="004974D8" w:rsidRPr="00772652">
                              <w:rPr>
                                <w:rFonts w:ascii="Times New Roman" w:hAnsi="Times New Roman" w:cs="Times New Roman"/>
                                <w:color w:val="176F21"/>
                                <w:sz w:val="20"/>
                                <w:szCs w:val="20"/>
                              </w:rPr>
                              <w:br/>
                              <w:t>Fax: 334-745-9822</w:t>
                            </w:r>
                            <w:r w:rsidR="004974D8" w:rsidRPr="00772652">
                              <w:rPr>
                                <w:rFonts w:ascii="Times New Roman" w:hAnsi="Times New Roman" w:cs="Times New Roman"/>
                                <w:color w:val="176F21"/>
                                <w:sz w:val="20"/>
                                <w:szCs w:val="20"/>
                              </w:rPr>
                              <w:br/>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6.5pt;margin-top:-27.05pt;width:186.9pt;height:64.7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" stroked="f">
                <v:textbox style="mso-fit-shape-to-text:t">
                  <w:txbxContent>
                    <w:p w:rsidR="004974D8" w:rsidRPr="00772652" w:rsidRDefault="00391C1D" w:rsidP="001A2673">
                      <w:pPr>
                        <w:spacing w:after="0" w:line="240" w:lineRule="auto"/>
                        <w:jc w:val="right"/>
                        <w:rPr>
                          <w:rFonts w:ascii="Times New Roman" w:hAnsi="Times New Roman" w:cs="Times New Roman"/>
                          <w:color w:val="176F21"/>
                          <w:sz w:val="20"/>
                          <w:szCs w:val="20"/>
                        </w:rPr>
                      </w:pPr>
                      <w:r>
                        <w:rPr>
                          <w:rFonts w:ascii="Times New Roman" w:hAnsi="Times New Roman" w:cs="Times New Roman"/>
                          <w:color w:val="176F21"/>
                          <w:sz w:val="20"/>
                          <w:szCs w:val="20"/>
                        </w:rPr>
                        <w:t>Dr. James E. McCoy</w:t>
                      </w:r>
                      <w:r w:rsidR="004974D8" w:rsidRPr="00772652">
                        <w:rPr>
                          <w:rFonts w:ascii="Times New Roman" w:hAnsi="Times New Roman" w:cs="Times New Roman"/>
                          <w:color w:val="176F21"/>
                          <w:sz w:val="20"/>
                          <w:szCs w:val="20"/>
                        </w:rPr>
                        <w:br/>
                      </w:r>
                      <w:r w:rsidR="009134A4">
                        <w:rPr>
                          <w:rFonts w:ascii="Times New Roman" w:hAnsi="Times New Roman" w:cs="Times New Roman"/>
                          <w:color w:val="176F21"/>
                          <w:sz w:val="20"/>
                          <w:szCs w:val="20"/>
                        </w:rPr>
                        <w:t xml:space="preserve"> </w:t>
                      </w:r>
                      <w:r w:rsidR="00546310">
                        <w:rPr>
                          <w:rFonts w:ascii="Times New Roman" w:hAnsi="Times New Roman" w:cs="Times New Roman"/>
                          <w:color w:val="176F21"/>
                          <w:sz w:val="20"/>
                          <w:szCs w:val="20"/>
                        </w:rPr>
                        <w:t xml:space="preserve"> </w:t>
                      </w:r>
                      <w:r w:rsidR="004974D8" w:rsidRPr="00772652">
                        <w:rPr>
                          <w:rFonts w:ascii="Times New Roman" w:hAnsi="Times New Roman" w:cs="Times New Roman"/>
                          <w:color w:val="176F21"/>
                          <w:sz w:val="20"/>
                          <w:szCs w:val="20"/>
                        </w:rPr>
                        <w:t>Superintendent</w:t>
                      </w:r>
                      <w:r w:rsidR="004974D8" w:rsidRPr="00772652">
                        <w:rPr>
                          <w:rFonts w:ascii="Times New Roman" w:hAnsi="Times New Roman" w:cs="Times New Roman"/>
                          <w:color w:val="176F21"/>
                          <w:sz w:val="20"/>
                          <w:szCs w:val="20"/>
                        </w:rPr>
                        <w:br/>
                        <w:t>334-705-6000</w:t>
                      </w:r>
                      <w:r w:rsidR="004974D8" w:rsidRPr="00772652">
                        <w:rPr>
                          <w:rFonts w:ascii="Times New Roman" w:hAnsi="Times New Roman" w:cs="Times New Roman"/>
                          <w:color w:val="176F21"/>
                          <w:sz w:val="20"/>
                          <w:szCs w:val="20"/>
                        </w:rPr>
                        <w:br/>
                        <w:t>Fax: 334-745-9822</w:t>
                      </w:r>
                      <w:r w:rsidR="004974D8" w:rsidRPr="00772652">
                        <w:rPr>
                          <w:rFonts w:ascii="Times New Roman" w:hAnsi="Times New Roman" w:cs="Times New Roman"/>
                          <w:color w:val="176F21"/>
                          <w:sz w:val="20"/>
                          <w:szCs w:val="20"/>
                        </w:rPr>
                        <w:br/>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2100580</wp:posOffset>
                </wp:positionH>
                <wp:positionV relativeFrom="paragraph">
                  <wp:posOffset>-705485</wp:posOffset>
                </wp:positionV>
                <wp:extent cx="1992630" cy="1296670"/>
                <wp:effectExtent l="0"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4D8" w:rsidRDefault="004974D8">
                            <w:r>
                              <w:rPr>
                                <w:noProof/>
                              </w:rPr>
                              <w:drawing>
                                <wp:inline distT="0" distB="0" distL="0" distR="0">
                                  <wp:extent cx="1604672" cy="1099931"/>
                                  <wp:effectExtent l="19050" t="0" r="0" b="0"/>
                                  <wp:docPr id="1" name="Picture 0"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7"/>
                                          <a:stretch>
                                            <a:fillRect/>
                                          </a:stretch>
                                        </pic:blipFill>
                                        <pic:spPr>
                                          <a:xfrm>
                                            <a:off x="0" y="0"/>
                                            <a:ext cx="1611267" cy="11044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65.4pt;margin-top:-55.55pt;width:156.9pt;height:10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tg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" stroked="f">
                <v:textbox>
                  <w:txbxContent>
                    <w:p w:rsidR="004974D8" w:rsidRDefault="004974D8">
                      <w:r>
                        <w:rPr>
                          <w:noProof/>
                        </w:rPr>
                        <w:drawing>
                          <wp:inline distT="0" distB="0" distL="0" distR="0">
                            <wp:extent cx="1604672" cy="1099931"/>
                            <wp:effectExtent l="19050" t="0" r="0" b="0"/>
                            <wp:docPr id="1" name="Picture 0"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8"/>
                                    <a:stretch>
                                      <a:fillRect/>
                                    </a:stretch>
                                  </pic:blipFill>
                                  <pic:spPr>
                                    <a:xfrm>
                                      <a:off x="0" y="0"/>
                                      <a:ext cx="1611267" cy="110445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-605155</wp:posOffset>
                </wp:positionH>
                <wp:positionV relativeFrom="paragraph">
                  <wp:posOffset>-304800</wp:posOffset>
                </wp:positionV>
                <wp:extent cx="2142490" cy="529590"/>
                <wp:effectExtent l="0" t="0" r="127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4D8" w:rsidRPr="00772652" w:rsidRDefault="004974D8" w:rsidP="001A2673">
                            <w:pPr>
                              <w:spacing w:after="0" w:line="240" w:lineRule="auto"/>
                              <w:rPr>
                                <w:rFonts w:ascii="Times New Roman" w:hAnsi="Times New Roman" w:cs="Times New Roman"/>
                                <w:color w:val="176F21"/>
                                <w:sz w:val="20"/>
                                <w:szCs w:val="20"/>
                              </w:rPr>
                            </w:pPr>
                            <w:r w:rsidRPr="00772652">
                              <w:rPr>
                                <w:rFonts w:ascii="Times New Roman" w:hAnsi="Times New Roman" w:cs="Times New Roman"/>
                                <w:color w:val="176F21"/>
                                <w:sz w:val="20"/>
                                <w:szCs w:val="20"/>
                              </w:rPr>
                              <w:t>Lee County Board of Education</w:t>
                            </w:r>
                            <w:r w:rsidRPr="00772652">
                              <w:rPr>
                                <w:rFonts w:ascii="Times New Roman" w:hAnsi="Times New Roman" w:cs="Times New Roman"/>
                                <w:color w:val="176F21"/>
                                <w:sz w:val="20"/>
                                <w:szCs w:val="20"/>
                              </w:rPr>
                              <w:br/>
                              <w:t>2410 Society Hill Road</w:t>
                            </w:r>
                            <w:r w:rsidRPr="00772652">
                              <w:rPr>
                                <w:rFonts w:ascii="Times New Roman" w:hAnsi="Times New Roman" w:cs="Times New Roman"/>
                                <w:color w:val="176F21"/>
                                <w:sz w:val="20"/>
                                <w:szCs w:val="20"/>
                              </w:rPr>
                              <w:br/>
                              <w:t>Opelika, AL 36804</w:t>
                            </w:r>
                            <w:r>
                              <w:rPr>
                                <w:rFonts w:ascii="Times New Roman" w:hAnsi="Times New Roman" w:cs="Times New Roman"/>
                                <w:color w:val="176F21"/>
                                <w:sz w:val="20"/>
                                <w:szCs w:val="20"/>
                              </w:rPr>
                              <w:t>-4830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47.65pt;margin-top:-24pt;width:168.7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" stroked="f">
                <v:textbox style="mso-fit-shape-to-text:t">
                  <w:txbxContent>
                    <w:p w:rsidR="004974D8" w:rsidRPr="00772652" w:rsidRDefault="004974D8" w:rsidP="001A2673">
                      <w:pPr>
                        <w:spacing w:after="0" w:line="240" w:lineRule="auto"/>
                        <w:rPr>
                          <w:rFonts w:ascii="Times New Roman" w:hAnsi="Times New Roman" w:cs="Times New Roman"/>
                          <w:color w:val="176F21"/>
                          <w:sz w:val="20"/>
                          <w:szCs w:val="20"/>
                        </w:rPr>
                      </w:pPr>
                      <w:r w:rsidRPr="00772652">
                        <w:rPr>
                          <w:rFonts w:ascii="Times New Roman" w:hAnsi="Times New Roman" w:cs="Times New Roman"/>
                          <w:color w:val="176F21"/>
                          <w:sz w:val="20"/>
                          <w:szCs w:val="20"/>
                        </w:rPr>
                        <w:t>Lee County Board of Education</w:t>
                      </w:r>
                      <w:r w:rsidRPr="00772652">
                        <w:rPr>
                          <w:rFonts w:ascii="Times New Roman" w:hAnsi="Times New Roman" w:cs="Times New Roman"/>
                          <w:color w:val="176F21"/>
                          <w:sz w:val="20"/>
                          <w:szCs w:val="20"/>
                        </w:rPr>
                        <w:br/>
                        <w:t>2410 Society Hill Road</w:t>
                      </w:r>
                      <w:r w:rsidRPr="00772652">
                        <w:rPr>
                          <w:rFonts w:ascii="Times New Roman" w:hAnsi="Times New Roman" w:cs="Times New Roman"/>
                          <w:color w:val="176F21"/>
                          <w:sz w:val="20"/>
                          <w:szCs w:val="20"/>
                        </w:rPr>
                        <w:br/>
                        <w:t>Opelika, AL 36804</w:t>
                      </w:r>
                      <w:r>
                        <w:rPr>
                          <w:rFonts w:ascii="Times New Roman" w:hAnsi="Times New Roman" w:cs="Times New Roman"/>
                          <w:color w:val="176F21"/>
                          <w:sz w:val="20"/>
                          <w:szCs w:val="20"/>
                        </w:rPr>
                        <w:t>-4830</w:t>
                      </w:r>
                    </w:p>
                  </w:txbxContent>
                </v:textbox>
              </v:shape>
            </w:pict>
          </mc:Fallback>
        </mc:AlternateContent>
      </w:r>
    </w:p>
    <w:p w:rsidR="006D1286" w:rsidRDefault="006D1286" w:rsidP="002F5809">
      <w:pPr>
        <w:spacing w:after="0" w:line="240" w:lineRule="auto"/>
      </w:pPr>
    </w:p>
    <w:p w:rsidR="00C66A6D" w:rsidRDefault="0076297D" w:rsidP="00932DEB">
      <w:pPr>
        <w:spacing w:before="120" w:after="0" w:line="240" w:lineRule="auto"/>
        <w:jc w:val="center"/>
        <w:rPr>
          <w:rFonts w:ascii="Times New Roman" w:hAnsi="Times New Roman" w:cs="Times New Roman"/>
          <w:b/>
          <w:i/>
          <w:color w:val="176F21"/>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-591820</wp:posOffset>
                </wp:positionH>
                <wp:positionV relativeFrom="paragraph">
                  <wp:posOffset>246380</wp:posOffset>
                </wp:positionV>
                <wp:extent cx="7115175" cy="635"/>
                <wp:effectExtent l="8255" t="13335" r="10795" b="1460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635"/>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25192" id="_x0000_t32" coordsize="21600,21600" o:spt="32" o:oned="t" path="m,l21600,21600e" filled="f">
                <v:path arrowok="t" fillok="f" o:connecttype="none"/>
                <o:lock v:ext="edit" shapetype="t"/>
              </v:shapetype>
              <v:shape id="AutoShape 10" o:spid="_x0000_s1026" type="#_x0000_t32" style="position:absolute;margin-left:-46.6pt;margin-top:19.4pt;width:560.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" strokecolor="#00b0f0" strokeweight="1.2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-578485</wp:posOffset>
                </wp:positionH>
                <wp:positionV relativeFrom="paragraph">
                  <wp:posOffset>34290</wp:posOffset>
                </wp:positionV>
                <wp:extent cx="7115175" cy="635"/>
                <wp:effectExtent l="12065" t="10795" r="16510" b="171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635"/>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9714B" id="AutoShape 5" o:spid="_x0000_s1026" type="#_x0000_t32" style="position:absolute;margin-left:-45.55pt;margin-top:2.7pt;width:560.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" strokecolor="#00b0f0" strokeweight="1.25pt"/>
            </w:pict>
          </mc:Fallback>
        </mc:AlternateContent>
      </w:r>
      <w:r w:rsidR="002F5809" w:rsidRPr="00772652">
        <w:rPr>
          <w:rFonts w:ascii="Times New Roman" w:hAnsi="Times New Roman" w:cs="Times New Roman"/>
          <w:b/>
          <w:i/>
          <w:color w:val="176F21"/>
          <w:sz w:val="20"/>
          <w:szCs w:val="20"/>
        </w:rPr>
        <w:t>A Tradition of Excellence – A Vision for Tomorrow</w:t>
      </w:r>
    </w:p>
    <w:p w:rsidR="00932DEB" w:rsidRDefault="00932DEB" w:rsidP="00932DEB">
      <w:pPr>
        <w:spacing w:before="120" w:after="0" w:line="240" w:lineRule="auto"/>
        <w:jc w:val="center"/>
        <w:rPr>
          <w:rFonts w:ascii="Times New Roman" w:hAnsi="Times New Roman" w:cs="Times New Roman"/>
          <w:b/>
          <w:i/>
          <w:color w:val="176F21"/>
          <w:sz w:val="20"/>
          <w:szCs w:val="20"/>
        </w:rPr>
      </w:pPr>
    </w:p>
    <w:p w:rsidR="00FF1114" w:rsidRPr="00FF1114" w:rsidRDefault="00FF1114" w:rsidP="005B5837">
      <w:pPr>
        <w:spacing w:after="0" w:line="240" w:lineRule="auto"/>
        <w:jc w:val="center"/>
        <w:rPr>
          <w:rFonts w:ascii="Times New Roman" w:eastAsia="Times New Roman" w:hAnsi="Times New Roman" w:cs="Times New Roman"/>
          <w:sz w:val="36"/>
          <w:szCs w:val="24"/>
        </w:rPr>
      </w:pPr>
      <w:r w:rsidRPr="00FF1114">
        <w:rPr>
          <w:rFonts w:ascii="Times New Roman" w:eastAsia="Times New Roman" w:hAnsi="Times New Roman" w:cs="Times New Roman"/>
          <w:color w:val="000066"/>
          <w:sz w:val="44"/>
          <w:szCs w:val="33"/>
          <w:shd w:val="clear" w:color="auto" w:fill="FFFFFF"/>
        </w:rPr>
        <w:t>SCHOOLWIDE AUTHORITY &amp; COMPLAINT PROCESS</w:t>
      </w:r>
      <w:r w:rsidRPr="00FF1114">
        <w:rPr>
          <w:rFonts w:ascii="Times New Roman" w:eastAsia="Times New Roman" w:hAnsi="Times New Roman" w:cs="Times New Roman"/>
          <w:color w:val="000000"/>
          <w:szCs w:val="17"/>
        </w:rPr>
        <w:br/>
      </w:r>
    </w:p>
    <w:p w:rsidR="00FF1114" w:rsidRPr="005B5837" w:rsidRDefault="00FF1114" w:rsidP="00FF1114">
      <w:pPr>
        <w:shd w:val="clear" w:color="auto" w:fill="FFFFFF"/>
        <w:spacing w:before="120" w:after="216" w:line="240" w:lineRule="auto"/>
        <w:rPr>
          <w:rFonts w:ascii="Times New Roman" w:eastAsia="Times New Roman" w:hAnsi="Times New Roman" w:cs="Times New Roman"/>
          <w:color w:val="000000"/>
          <w:sz w:val="24"/>
          <w:szCs w:val="17"/>
        </w:rPr>
      </w:pPr>
      <w:r w:rsidRPr="005B5837">
        <w:rPr>
          <w:rFonts w:ascii="Times New Roman" w:eastAsia="Times New Roman" w:hAnsi="Times New Roman" w:cs="Times New Roman"/>
          <w:color w:val="000000"/>
          <w:sz w:val="24"/>
          <w:szCs w:val="17"/>
        </w:rPr>
        <w:t xml:space="preserve">All schools in </w:t>
      </w:r>
      <w:r w:rsidR="001D6BA6" w:rsidRPr="005B5837">
        <w:rPr>
          <w:rFonts w:ascii="Times New Roman" w:eastAsia="Times New Roman" w:hAnsi="Times New Roman" w:cs="Times New Roman"/>
          <w:color w:val="000000"/>
          <w:sz w:val="24"/>
          <w:szCs w:val="17"/>
        </w:rPr>
        <w:t>Lee County</w:t>
      </w:r>
      <w:r w:rsidRPr="005B5837">
        <w:rPr>
          <w:rFonts w:ascii="Times New Roman" w:eastAsia="Times New Roman" w:hAnsi="Times New Roman" w:cs="Times New Roman"/>
          <w:color w:val="000000"/>
          <w:sz w:val="24"/>
          <w:szCs w:val="17"/>
        </w:rPr>
        <w:t xml:space="preserve"> operate Title I School-wide Programs. These programs provide all students who attend schools within the school district the same access to all programs for which they qualify. Instructional services are not limited to low-performing, low income students. Therefore, the Lee County School System welcomes input from all of its parents in the development, implementation, and evaluation of its </w:t>
      </w:r>
      <w:r w:rsidR="001D6BA6" w:rsidRPr="005B5837">
        <w:rPr>
          <w:rFonts w:ascii="Times New Roman" w:eastAsia="Times New Roman" w:hAnsi="Times New Roman" w:cs="Times New Roman"/>
          <w:color w:val="000000"/>
          <w:sz w:val="24"/>
          <w:szCs w:val="17"/>
        </w:rPr>
        <w:t>LEA Consolidated Plan</w:t>
      </w:r>
      <w:r w:rsidRPr="005B5837">
        <w:rPr>
          <w:rFonts w:ascii="Times New Roman" w:eastAsia="Times New Roman" w:hAnsi="Times New Roman" w:cs="Times New Roman"/>
          <w:color w:val="000000"/>
          <w:sz w:val="24"/>
          <w:szCs w:val="17"/>
        </w:rPr>
        <w:t xml:space="preserve">. Parents are asked to take a few minutes to read the district’s </w:t>
      </w:r>
      <w:r w:rsidR="001D6BA6" w:rsidRPr="005B5837">
        <w:rPr>
          <w:rFonts w:ascii="Times New Roman" w:eastAsia="Times New Roman" w:hAnsi="Times New Roman" w:cs="Times New Roman"/>
          <w:color w:val="000000"/>
          <w:sz w:val="24"/>
          <w:szCs w:val="17"/>
        </w:rPr>
        <w:t>LEA Consolidated Plan</w:t>
      </w:r>
      <w:r w:rsidRPr="005B5837">
        <w:rPr>
          <w:rFonts w:ascii="Times New Roman" w:eastAsia="Times New Roman" w:hAnsi="Times New Roman" w:cs="Times New Roman"/>
          <w:color w:val="000000"/>
          <w:sz w:val="24"/>
          <w:szCs w:val="17"/>
        </w:rPr>
        <w:t xml:space="preserve"> which is available in the Federal Programs section of th</w:t>
      </w:r>
      <w:r w:rsidR="003B6AAF" w:rsidRPr="005B5837">
        <w:rPr>
          <w:rFonts w:ascii="Times New Roman" w:eastAsia="Times New Roman" w:hAnsi="Times New Roman" w:cs="Times New Roman"/>
          <w:color w:val="000000"/>
          <w:sz w:val="24"/>
          <w:szCs w:val="17"/>
        </w:rPr>
        <w:t>e county’s</w:t>
      </w:r>
      <w:r w:rsidRPr="005B5837">
        <w:rPr>
          <w:rFonts w:ascii="Times New Roman" w:eastAsia="Times New Roman" w:hAnsi="Times New Roman" w:cs="Times New Roman"/>
          <w:color w:val="000000"/>
          <w:sz w:val="24"/>
          <w:szCs w:val="17"/>
        </w:rPr>
        <w:t xml:space="preserve"> webpage. Parents can review the </w:t>
      </w:r>
      <w:r w:rsidR="003B6AAF" w:rsidRPr="005B5837">
        <w:rPr>
          <w:rFonts w:ascii="Times New Roman" w:eastAsia="Times New Roman" w:hAnsi="Times New Roman" w:cs="Times New Roman"/>
          <w:color w:val="000000"/>
          <w:sz w:val="24"/>
          <w:szCs w:val="17"/>
        </w:rPr>
        <w:t>A</w:t>
      </w:r>
      <w:r w:rsidRPr="005B5837">
        <w:rPr>
          <w:rFonts w:ascii="Times New Roman" w:eastAsia="Times New Roman" w:hAnsi="Times New Roman" w:cs="Times New Roman"/>
          <w:color w:val="000000"/>
          <w:sz w:val="24"/>
          <w:szCs w:val="17"/>
        </w:rPr>
        <w:t>CIP for their children’s school on the appropriate school’s webpage.       </w:t>
      </w:r>
    </w:p>
    <w:p w:rsidR="00FF1114" w:rsidRPr="005B5837" w:rsidRDefault="00FF1114" w:rsidP="00FF1114">
      <w:pPr>
        <w:shd w:val="clear" w:color="auto" w:fill="FFFFFF"/>
        <w:spacing w:before="120" w:after="216" w:line="240" w:lineRule="auto"/>
        <w:rPr>
          <w:rFonts w:ascii="Times New Roman" w:eastAsia="Times New Roman" w:hAnsi="Times New Roman" w:cs="Times New Roman"/>
          <w:color w:val="000000"/>
          <w:sz w:val="24"/>
          <w:szCs w:val="17"/>
        </w:rPr>
      </w:pPr>
      <w:r w:rsidRPr="005B5837">
        <w:rPr>
          <w:rFonts w:ascii="Times New Roman" w:eastAsia="Times New Roman" w:hAnsi="Times New Roman" w:cs="Times New Roman"/>
          <w:color w:val="000000"/>
          <w:sz w:val="24"/>
          <w:szCs w:val="17"/>
        </w:rPr>
        <w:t xml:space="preserve">Parent concerns regarding an individual school’s CIP, the school’s use of its portion of the 1% set aside for parental involvement activities, the school district’s </w:t>
      </w:r>
      <w:r w:rsidR="00576FE8" w:rsidRPr="005B5837">
        <w:rPr>
          <w:rFonts w:ascii="Times New Roman" w:eastAsia="Times New Roman" w:hAnsi="Times New Roman" w:cs="Times New Roman"/>
          <w:color w:val="000000"/>
          <w:sz w:val="24"/>
          <w:szCs w:val="17"/>
        </w:rPr>
        <w:t>LEA Consolidated Plan</w:t>
      </w:r>
      <w:r w:rsidRPr="005B5837">
        <w:rPr>
          <w:rFonts w:ascii="Times New Roman" w:eastAsia="Times New Roman" w:hAnsi="Times New Roman" w:cs="Times New Roman"/>
          <w:color w:val="000000"/>
          <w:sz w:val="24"/>
          <w:szCs w:val="17"/>
        </w:rPr>
        <w:t xml:space="preserve"> I Plan, district’s use of its portion of the 1% set aside for parental involvement activities, and/or the district’s Parental Involvement plan should follow the established complaint process.</w:t>
      </w:r>
    </w:p>
    <w:p w:rsidR="00FF1114" w:rsidRPr="00FF1114" w:rsidRDefault="00FF1114" w:rsidP="00FF1114">
      <w:pPr>
        <w:shd w:val="clear" w:color="auto" w:fill="FFFFFF"/>
        <w:spacing w:before="120" w:after="216" w:line="240" w:lineRule="auto"/>
        <w:rPr>
          <w:rFonts w:ascii="Times New Roman" w:eastAsia="Times New Roman" w:hAnsi="Times New Roman" w:cs="Times New Roman"/>
          <w:color w:val="000000"/>
          <w:szCs w:val="17"/>
        </w:rPr>
      </w:pPr>
      <w:r w:rsidRPr="005B5837">
        <w:rPr>
          <w:rFonts w:ascii="Times New Roman" w:eastAsia="Times New Roman" w:hAnsi="Times New Roman" w:cs="Times New Roman"/>
          <w:color w:val="000000"/>
          <w:sz w:val="24"/>
          <w:szCs w:val="17"/>
        </w:rPr>
        <w:t> Those in disagreement should first contact their respective school administrator to submit their written concern(s) and suggestion(s) for resolution. If the matter is not resolved at the school level, the principal will refer the parent to the district’s Federal Programs Director</w:t>
      </w:r>
      <w:r w:rsidR="002D1296">
        <w:rPr>
          <w:rFonts w:ascii="Times New Roman" w:eastAsia="Times New Roman" w:hAnsi="Times New Roman" w:cs="Times New Roman"/>
          <w:color w:val="000000"/>
          <w:sz w:val="24"/>
          <w:szCs w:val="17"/>
        </w:rPr>
        <w:t>, Dr. Brad Hunter</w:t>
      </w:r>
      <w:bookmarkStart w:id="0" w:name="_GoBack"/>
      <w:bookmarkEnd w:id="0"/>
      <w:r w:rsidRPr="005B5837">
        <w:rPr>
          <w:rFonts w:ascii="Times New Roman" w:eastAsia="Times New Roman" w:hAnsi="Times New Roman" w:cs="Times New Roman"/>
          <w:color w:val="000000"/>
          <w:sz w:val="24"/>
          <w:szCs w:val="17"/>
        </w:rPr>
        <w:t>. In the event the matter cannot be settled at the district level, the parent’s written concern(s) and suggestion(s) for resolution will be submitted to the State Department of Education Federal Programs Section via the local Federal Programs Director</w:t>
      </w:r>
      <w:r w:rsidRPr="00FF1114">
        <w:rPr>
          <w:rFonts w:ascii="Times New Roman" w:eastAsia="Times New Roman" w:hAnsi="Times New Roman" w:cs="Times New Roman"/>
          <w:color w:val="000000"/>
          <w:szCs w:val="17"/>
        </w:rPr>
        <w:t>.</w:t>
      </w:r>
    </w:p>
    <w:p w:rsidR="00FF1114" w:rsidRPr="00011FFF" w:rsidRDefault="00FF1114" w:rsidP="00011FFF">
      <w:pPr>
        <w:spacing w:before="120" w:after="0" w:line="480" w:lineRule="auto"/>
        <w:jc w:val="center"/>
        <w:rPr>
          <w:rFonts w:ascii="Times New Roman" w:hAnsi="Times New Roman" w:cs="Times New Roman"/>
          <w:b/>
          <w:color w:val="000000" w:themeColor="text1"/>
          <w:sz w:val="24"/>
          <w:szCs w:val="24"/>
        </w:rPr>
      </w:pPr>
    </w:p>
    <w:sectPr w:rsidR="00FF1114" w:rsidRPr="00011FFF" w:rsidSect="000B06FD">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63" w:rsidRDefault="00D40A63" w:rsidP="002F5809">
      <w:pPr>
        <w:spacing w:after="0" w:line="240" w:lineRule="auto"/>
      </w:pPr>
      <w:r>
        <w:separator/>
      </w:r>
    </w:p>
  </w:endnote>
  <w:endnote w:type="continuationSeparator" w:id="0">
    <w:p w:rsidR="00D40A63" w:rsidRDefault="00D40A63" w:rsidP="002F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D8" w:rsidRPr="00D95301" w:rsidRDefault="004974D8">
    <w:pPr>
      <w:pStyle w:val="Footer"/>
      <w:rPr>
        <w:i w:val="0"/>
        <w:color w:val="176F21"/>
        <w:sz w:val="20"/>
        <w:szCs w:val="20"/>
      </w:rPr>
    </w:pPr>
    <w:r w:rsidRPr="00D95301">
      <w:rPr>
        <w:i w:val="0"/>
        <w:color w:val="176F21"/>
        <w:sz w:val="20"/>
        <w:szCs w:val="20"/>
      </w:rPr>
      <w:t>All Schools Accredited by SACS CASI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63" w:rsidRDefault="00D40A63" w:rsidP="002F5809">
      <w:pPr>
        <w:spacing w:after="0" w:line="240" w:lineRule="auto"/>
      </w:pPr>
      <w:r>
        <w:separator/>
      </w:r>
    </w:p>
  </w:footnote>
  <w:footnote w:type="continuationSeparator" w:id="0">
    <w:p w:rsidR="00D40A63" w:rsidRDefault="00D40A63" w:rsidP="002F5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51"/>
    <w:rsid w:val="00011FFF"/>
    <w:rsid w:val="00030F14"/>
    <w:rsid w:val="000506E5"/>
    <w:rsid w:val="00057064"/>
    <w:rsid w:val="000A75B5"/>
    <w:rsid w:val="000B06FD"/>
    <w:rsid w:val="000C338A"/>
    <w:rsid w:val="000D01E0"/>
    <w:rsid w:val="000E2B8F"/>
    <w:rsid w:val="00124A3D"/>
    <w:rsid w:val="001724E9"/>
    <w:rsid w:val="00177E8D"/>
    <w:rsid w:val="00181F86"/>
    <w:rsid w:val="0018219E"/>
    <w:rsid w:val="0018382C"/>
    <w:rsid w:val="00193452"/>
    <w:rsid w:val="001A0751"/>
    <w:rsid w:val="001A2673"/>
    <w:rsid w:val="001D6BA6"/>
    <w:rsid w:val="001E0312"/>
    <w:rsid w:val="001E46B6"/>
    <w:rsid w:val="002013A4"/>
    <w:rsid w:val="00244D4D"/>
    <w:rsid w:val="00267411"/>
    <w:rsid w:val="002D1296"/>
    <w:rsid w:val="002F5809"/>
    <w:rsid w:val="00367879"/>
    <w:rsid w:val="00391C1D"/>
    <w:rsid w:val="003B1E2D"/>
    <w:rsid w:val="003B6AAF"/>
    <w:rsid w:val="00424FF8"/>
    <w:rsid w:val="00485145"/>
    <w:rsid w:val="004974D8"/>
    <w:rsid w:val="00546310"/>
    <w:rsid w:val="00553F49"/>
    <w:rsid w:val="00576543"/>
    <w:rsid w:val="00576FE8"/>
    <w:rsid w:val="005B5837"/>
    <w:rsid w:val="00600C1B"/>
    <w:rsid w:val="00610426"/>
    <w:rsid w:val="0062511B"/>
    <w:rsid w:val="00684081"/>
    <w:rsid w:val="006D1286"/>
    <w:rsid w:val="0071471F"/>
    <w:rsid w:val="00733F05"/>
    <w:rsid w:val="0076297D"/>
    <w:rsid w:val="0076583C"/>
    <w:rsid w:val="00772652"/>
    <w:rsid w:val="00793726"/>
    <w:rsid w:val="007C4952"/>
    <w:rsid w:val="00893CB8"/>
    <w:rsid w:val="008A31EA"/>
    <w:rsid w:val="008B35BA"/>
    <w:rsid w:val="008C17C1"/>
    <w:rsid w:val="009134A4"/>
    <w:rsid w:val="00932DEB"/>
    <w:rsid w:val="009E4196"/>
    <w:rsid w:val="00A07993"/>
    <w:rsid w:val="00A13168"/>
    <w:rsid w:val="00A913D8"/>
    <w:rsid w:val="00AE3EDD"/>
    <w:rsid w:val="00B0734F"/>
    <w:rsid w:val="00B42B55"/>
    <w:rsid w:val="00B56BB4"/>
    <w:rsid w:val="00B6595A"/>
    <w:rsid w:val="00B871A9"/>
    <w:rsid w:val="00BA04D4"/>
    <w:rsid w:val="00BC289F"/>
    <w:rsid w:val="00C35E79"/>
    <w:rsid w:val="00C66A6D"/>
    <w:rsid w:val="00CA216B"/>
    <w:rsid w:val="00CB4E58"/>
    <w:rsid w:val="00CB56B5"/>
    <w:rsid w:val="00CC5DDA"/>
    <w:rsid w:val="00CD659A"/>
    <w:rsid w:val="00CE1B92"/>
    <w:rsid w:val="00D25DEB"/>
    <w:rsid w:val="00D40A63"/>
    <w:rsid w:val="00D4400C"/>
    <w:rsid w:val="00D95301"/>
    <w:rsid w:val="00DA4451"/>
    <w:rsid w:val="00DB0F9A"/>
    <w:rsid w:val="00DB32D1"/>
    <w:rsid w:val="00E64389"/>
    <w:rsid w:val="00E83735"/>
    <w:rsid w:val="00E87175"/>
    <w:rsid w:val="00EB6241"/>
    <w:rsid w:val="00EC0E06"/>
    <w:rsid w:val="00EC3691"/>
    <w:rsid w:val="00EF1694"/>
    <w:rsid w:val="00FA52B6"/>
    <w:rsid w:val="00FB068A"/>
    <w:rsid w:val="00FB6CB8"/>
    <w:rsid w:val="00FF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82F91F-F370-45A5-B35B-FCDF52FC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2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751"/>
    <w:rPr>
      <w:rFonts w:ascii="Tahoma" w:hAnsi="Tahoma" w:cs="Tahoma"/>
      <w:sz w:val="16"/>
      <w:szCs w:val="16"/>
    </w:rPr>
  </w:style>
  <w:style w:type="paragraph" w:styleId="Header">
    <w:name w:val="header"/>
    <w:basedOn w:val="Normal"/>
    <w:link w:val="HeaderChar"/>
    <w:uiPriority w:val="99"/>
    <w:unhideWhenUsed/>
    <w:rsid w:val="002F5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809"/>
  </w:style>
  <w:style w:type="paragraph" w:styleId="Footer">
    <w:name w:val="footer"/>
    <w:basedOn w:val="Normal"/>
    <w:link w:val="FooterChar"/>
    <w:uiPriority w:val="99"/>
    <w:unhideWhenUsed/>
    <w:rsid w:val="008B35BA"/>
    <w:pPr>
      <w:pBdr>
        <w:top w:val="single" w:sz="24" w:space="5" w:color="6BB1C9" w:themeColor="accent3"/>
      </w:pBdr>
      <w:tabs>
        <w:tab w:val="center" w:pos="4680"/>
        <w:tab w:val="right" w:pos="9360"/>
      </w:tabs>
      <w:spacing w:after="0" w:line="240" w:lineRule="auto"/>
      <w:jc w:val="center"/>
    </w:pPr>
    <w:rPr>
      <w:i/>
      <w:iCs/>
      <w:color w:val="8C8C8C" w:themeColor="background1" w:themeShade="8C"/>
    </w:rPr>
  </w:style>
  <w:style w:type="character" w:customStyle="1" w:styleId="FooterChar">
    <w:name w:val="Footer Char"/>
    <w:basedOn w:val="DefaultParagraphFont"/>
    <w:link w:val="Footer"/>
    <w:uiPriority w:val="99"/>
    <w:rsid w:val="008B35BA"/>
    <w:rPr>
      <w:i/>
      <w:iCs/>
      <w:color w:val="8C8C8C" w:themeColor="background1" w:themeShade="8C"/>
    </w:rPr>
  </w:style>
  <w:style w:type="paragraph" w:styleId="BodyText">
    <w:name w:val="Body Text"/>
    <w:basedOn w:val="Normal"/>
    <w:link w:val="BodyTextChar"/>
    <w:uiPriority w:val="1"/>
    <w:qFormat/>
    <w:rsid w:val="00EC0E06"/>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EC0E06"/>
    <w:rPr>
      <w:rFonts w:ascii="Calibri" w:eastAsia="Calibri" w:hAnsi="Calibri"/>
    </w:rPr>
  </w:style>
  <w:style w:type="character" w:styleId="Hyperlink">
    <w:name w:val="Hyperlink"/>
    <w:basedOn w:val="DefaultParagraphFont"/>
    <w:uiPriority w:val="99"/>
    <w:unhideWhenUsed/>
    <w:rsid w:val="00EC0E06"/>
    <w:rPr>
      <w:color w:val="4100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1231">
      <w:bodyDiv w:val="1"/>
      <w:marLeft w:val="0"/>
      <w:marRight w:val="0"/>
      <w:marTop w:val="0"/>
      <w:marBottom w:val="0"/>
      <w:divBdr>
        <w:top w:val="none" w:sz="0" w:space="0" w:color="auto"/>
        <w:left w:val="none" w:sz="0" w:space="0" w:color="auto"/>
        <w:bottom w:val="none" w:sz="0" w:space="0" w:color="auto"/>
        <w:right w:val="none" w:sz="0" w:space="0" w:color="auto"/>
      </w:divBdr>
    </w:div>
    <w:div w:id="17704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2BEA-B25D-45A9-AE65-0239D5CF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Lee County BOE</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ggranberry</dc:creator>
  <cp:keywords/>
  <dc:description/>
  <cp:lastModifiedBy>Hunter,Brad</cp:lastModifiedBy>
  <cp:revision>4</cp:revision>
  <cp:lastPrinted>2017-10-16T12:54:00Z</cp:lastPrinted>
  <dcterms:created xsi:type="dcterms:W3CDTF">2017-10-16T19:48:00Z</dcterms:created>
  <dcterms:modified xsi:type="dcterms:W3CDTF">2017-10-16T19:53:00Z</dcterms:modified>
</cp:coreProperties>
</file>